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1DE" w:rsidRPr="00494584" w:rsidRDefault="00E521DE" w:rsidP="00E521DE">
      <w:pPr>
        <w:autoSpaceDE w:val="0"/>
        <w:autoSpaceDN w:val="0"/>
        <w:adjustRightInd w:val="0"/>
        <w:rPr>
          <w:rFonts w:ascii="SimSun" w:hAnsi="SimSun" w:cs="Calibri"/>
          <w:b/>
          <w:color w:val="2E74B5"/>
          <w:sz w:val="32"/>
          <w:szCs w:val="32"/>
          <w:lang w:eastAsia="zh-CN"/>
        </w:rPr>
      </w:pPr>
      <w:r w:rsidRPr="00494584">
        <w:rPr>
          <w:rFonts w:ascii="SimSun" w:hAnsi="SimSun" w:cs="SimSun" w:hint="eastAsia"/>
          <w:b/>
          <w:color w:val="2E74B5"/>
          <w:sz w:val="32"/>
          <w:szCs w:val="32"/>
          <w:lang w:eastAsia="zh-CN"/>
        </w:rPr>
        <w:t>学习指南</w:t>
      </w:r>
      <w:r w:rsidRPr="00494584">
        <w:rPr>
          <w:rFonts w:ascii="SimSun" w:hAnsi="SimSun" w:cs="Calibri"/>
          <w:b/>
          <w:color w:val="2E74B5"/>
          <w:sz w:val="32"/>
          <w:szCs w:val="32"/>
          <w:lang w:eastAsia="zh-CN"/>
        </w:rPr>
        <w:t xml:space="preserve"> </w:t>
      </w:r>
    </w:p>
    <w:p w:rsidR="00E521DE" w:rsidRPr="00494584" w:rsidRDefault="00E521DE" w:rsidP="00E521DE">
      <w:pPr>
        <w:autoSpaceDE w:val="0"/>
        <w:autoSpaceDN w:val="0"/>
        <w:adjustRightInd w:val="0"/>
        <w:rPr>
          <w:rFonts w:ascii="SimSun" w:hAnsi="SimSun" w:cs="Calibri"/>
          <w:b/>
          <w:color w:val="2E74B5"/>
          <w:sz w:val="32"/>
          <w:szCs w:val="32"/>
          <w:lang w:eastAsia="zh-CN"/>
        </w:rPr>
      </w:pPr>
      <w:r w:rsidRPr="00494584">
        <w:rPr>
          <w:rFonts w:ascii="SimSun" w:hAnsi="SimSun" w:cs="Calibri" w:hint="eastAsia"/>
          <w:b/>
          <w:color w:val="2E74B5"/>
          <w:sz w:val="32"/>
          <w:szCs w:val="32"/>
          <w:lang w:eastAsia="zh-CN"/>
        </w:rPr>
        <w:t>圣经基础</w:t>
      </w:r>
    </w:p>
    <w:p w:rsidR="00E521DE" w:rsidRPr="00494584" w:rsidRDefault="00E521DE" w:rsidP="00E521DE">
      <w:pPr>
        <w:autoSpaceDE w:val="0"/>
        <w:autoSpaceDN w:val="0"/>
        <w:adjustRightInd w:val="0"/>
        <w:rPr>
          <w:rFonts w:ascii="SimSun" w:hAnsi="SimSun" w:cs="Calibri"/>
          <w:b/>
          <w:color w:val="2E74B5"/>
          <w:sz w:val="32"/>
          <w:szCs w:val="32"/>
          <w:lang w:eastAsia="zh-CN"/>
        </w:rPr>
      </w:pPr>
      <w:r w:rsidRPr="00494584">
        <w:rPr>
          <w:rFonts w:ascii="SimSun" w:hAnsi="SimSun" w:cs="Calibri" w:hint="eastAsia"/>
          <w:b/>
          <w:color w:val="2E74B5"/>
          <w:sz w:val="32"/>
          <w:szCs w:val="32"/>
          <w:lang w:eastAsia="zh-CN"/>
        </w:rPr>
        <w:t>第九单元</w:t>
      </w:r>
      <w:r w:rsidRPr="00494584">
        <w:rPr>
          <w:rFonts w:ascii="SimSun" w:hAnsi="SimSun" w:cs="Calibri" w:hint="eastAsia"/>
          <w:b/>
          <w:color w:val="2E74B5"/>
          <w:sz w:val="32"/>
          <w:szCs w:val="32"/>
          <w:lang w:eastAsia="zh-CN"/>
        </w:rPr>
        <w:t>—</w:t>
      </w:r>
      <w:r w:rsidRPr="00494584">
        <w:rPr>
          <w:rFonts w:ascii="SimSun" w:hAnsi="SimSun" w:cs="Calibri" w:hint="eastAsia"/>
          <w:b/>
          <w:color w:val="2E74B5"/>
          <w:sz w:val="32"/>
          <w:szCs w:val="32"/>
          <w:lang w:eastAsia="zh-CN"/>
        </w:rPr>
        <w:t>约瑟和他的兄弟们</w:t>
      </w:r>
    </w:p>
    <w:p w:rsidR="00E521DE" w:rsidRPr="00494584" w:rsidRDefault="00E521DE" w:rsidP="00E521DE">
      <w:pPr>
        <w:pStyle w:val="PlainText"/>
        <w:rPr>
          <w:rFonts w:ascii="SimSun" w:hAnsi="SimSun"/>
          <w:lang w:val="en-US" w:eastAsia="zh-CN"/>
        </w:rPr>
      </w:pPr>
    </w:p>
    <w:p w:rsidR="00E521DE" w:rsidRPr="00494584" w:rsidRDefault="00E521DE" w:rsidP="00E521DE">
      <w:pPr>
        <w:rPr>
          <w:rFonts w:ascii="SimSun" w:hAnsi="SimSun" w:cs="Calibri"/>
          <w:lang w:eastAsia="zh-CN"/>
        </w:rPr>
      </w:pPr>
      <w:r w:rsidRPr="00494584">
        <w:rPr>
          <w:rFonts w:ascii="SimSun" w:hAnsi="SimSun" w:cs="Calibri" w:hint="eastAsia"/>
          <w:lang w:eastAsia="zh-CN"/>
        </w:rPr>
        <w:t>说明：每份学习指南都被分为若干部分，其时间代码与每个单元所涵盖的主要类别相对应。各部分包含两个主要部分：</w:t>
      </w:r>
      <w:r w:rsidRPr="00494584">
        <w:rPr>
          <w:rFonts w:ascii="SimSun" w:hAnsi="SimSun" w:cs="Calibri" w:hint="eastAsia"/>
          <w:b/>
          <w:bCs/>
          <w:lang w:eastAsia="zh-CN"/>
        </w:rPr>
        <w:t>笔记大纲和复习问题</w:t>
      </w:r>
      <w:r w:rsidRPr="00494584">
        <w:rPr>
          <w:rFonts w:ascii="SimSun" w:hAnsi="SimSun" w:cs="Calibri" w:hint="eastAsia"/>
          <w:lang w:eastAsia="zh-CN"/>
        </w:rPr>
        <w:t>。你应该在观看视频讲座时利用</w:t>
      </w:r>
      <w:r w:rsidRPr="00494584">
        <w:rPr>
          <w:rFonts w:ascii="SimSun" w:hAnsi="SimSun" w:cs="Calibri" w:hint="eastAsia"/>
          <w:b/>
          <w:bCs/>
          <w:lang w:eastAsia="zh-CN"/>
        </w:rPr>
        <w:t>笔记大纲</w:t>
      </w:r>
      <w:r w:rsidRPr="00494584">
        <w:rPr>
          <w:rFonts w:ascii="SimSun" w:hAnsi="SimSun" w:cs="Calibri" w:hint="eastAsia"/>
          <w:lang w:eastAsia="zh-CN"/>
        </w:rPr>
        <w:t>，然后回答</w:t>
      </w:r>
      <w:r w:rsidRPr="00494584">
        <w:rPr>
          <w:rFonts w:ascii="SimSun" w:hAnsi="SimSun" w:cs="Calibri" w:hint="eastAsia"/>
          <w:b/>
          <w:bCs/>
          <w:lang w:eastAsia="zh-CN"/>
        </w:rPr>
        <w:t>复习问题</w:t>
      </w:r>
      <w:r w:rsidRPr="00494584">
        <w:rPr>
          <w:rFonts w:ascii="SimSun" w:hAnsi="SimSun" w:cs="Calibri" w:hint="eastAsia"/>
          <w:lang w:eastAsia="zh-CN"/>
        </w:rPr>
        <w:t>，为单元测验做准备。关于利用学习指南的最佳方法的更多信息，请参阅学生指导手册。另外，一定要保存好学习指南，因为它们将是准备本课程期末考试的绝佳资源。</w:t>
      </w:r>
    </w:p>
    <w:p w:rsidR="00E521DE" w:rsidRPr="00494584" w:rsidRDefault="00E521DE" w:rsidP="00E521DE">
      <w:pPr>
        <w:autoSpaceDE w:val="0"/>
        <w:autoSpaceDN w:val="0"/>
        <w:adjustRightInd w:val="0"/>
        <w:rPr>
          <w:rFonts w:ascii="SimSun" w:hAnsi="SimSun" w:cs="Calibri"/>
          <w:lang w:eastAsia="zh-CN"/>
        </w:rPr>
      </w:pPr>
    </w:p>
    <w:p w:rsidR="00E521DE" w:rsidRPr="00494584" w:rsidRDefault="00E521DE" w:rsidP="00E521DE">
      <w:pPr>
        <w:autoSpaceDE w:val="0"/>
        <w:autoSpaceDN w:val="0"/>
        <w:adjustRightInd w:val="0"/>
        <w:rPr>
          <w:rFonts w:ascii="SimSun" w:hAnsi="SimSun"/>
          <w:lang w:eastAsia="zh-CN"/>
        </w:rPr>
      </w:pPr>
      <w:r w:rsidRPr="00494584">
        <w:rPr>
          <w:rFonts w:ascii="SimSun" w:hAnsi="SimSun"/>
          <w:lang w:eastAsia="zh-CN"/>
        </w:rPr>
        <w:t>**********************************</w:t>
      </w:r>
    </w:p>
    <w:p w:rsidR="00E521DE" w:rsidRPr="00494584" w:rsidRDefault="00E521DE" w:rsidP="00E521DE">
      <w:pPr>
        <w:autoSpaceDE w:val="0"/>
        <w:autoSpaceDN w:val="0"/>
        <w:adjustRightInd w:val="0"/>
        <w:rPr>
          <w:rFonts w:ascii="SimSun" w:hAnsi="SimSun"/>
          <w:lang w:eastAsia="zh-CN"/>
        </w:rPr>
      </w:pPr>
    </w:p>
    <w:p w:rsidR="00E521DE" w:rsidRPr="00494584" w:rsidRDefault="00E521DE" w:rsidP="00E521DE">
      <w:pPr>
        <w:rPr>
          <w:rFonts w:ascii="SimSun" w:hAnsi="SimSun" w:cs="Calibri"/>
          <w:b/>
          <w:szCs w:val="20"/>
          <w:lang w:eastAsia="zh-CN"/>
        </w:rPr>
      </w:pPr>
      <w:r w:rsidRPr="00494584">
        <w:rPr>
          <w:rFonts w:ascii="SimSun" w:hAnsi="SimSun" w:cs="Calibri" w:hint="eastAsia"/>
          <w:b/>
          <w:szCs w:val="20"/>
          <w:lang w:eastAsia="zh-CN"/>
        </w:rPr>
        <w:t>笔记大纲</w:t>
      </w:r>
    </w:p>
    <w:p w:rsidR="00E521DE" w:rsidRPr="00494584" w:rsidRDefault="00E521DE" w:rsidP="00E521DE">
      <w:pPr>
        <w:rPr>
          <w:rFonts w:ascii="SimSun" w:hAnsi="SimSun"/>
        </w:rPr>
      </w:pPr>
    </w:p>
    <w:p w:rsidR="00E521DE" w:rsidRPr="00494584" w:rsidRDefault="00E521DE" w:rsidP="00494584">
      <w:pPr>
        <w:pStyle w:val="ColorfulList-Accent12"/>
        <w:numPr>
          <w:ilvl w:val="0"/>
          <w:numId w:val="1"/>
        </w:numPr>
        <w:tabs>
          <w:tab w:val="left" w:pos="540"/>
          <w:tab w:val="left" w:pos="576"/>
          <w:tab w:val="left" w:leader="dot" w:pos="7920"/>
        </w:tabs>
        <w:spacing w:before="120" w:line="360" w:lineRule="auto"/>
        <w:ind w:hanging="180"/>
        <w:contextualSpacing w:val="0"/>
        <w:outlineLvl w:val="0"/>
        <w:rPr>
          <w:rFonts w:ascii="SimSun" w:eastAsia="SimSun" w:hAnsi="SimSun"/>
          <w:b/>
          <w:color w:val="auto"/>
          <w:sz w:val="20"/>
          <w:szCs w:val="20"/>
        </w:rPr>
      </w:pPr>
      <w:r w:rsidRPr="00494584">
        <w:rPr>
          <w:rFonts w:ascii="SimSun" w:eastAsia="SimSun" w:hAnsi="SimSun" w:cs="SimSun"/>
          <w:color w:val="auto"/>
          <w:sz w:val="20"/>
          <w:szCs w:val="20"/>
          <w:lang w:eastAsia="zh-CN"/>
        </w:rPr>
        <w:t>介绍</w:t>
      </w:r>
      <w:r w:rsidRPr="00494584">
        <w:rPr>
          <w:rFonts w:ascii="SimSun" w:eastAsia="SimSun" w:hAnsi="SimSun" w:hint="eastAsia"/>
          <w:caps/>
          <w:smallCaps/>
          <w:noProof/>
          <w:sz w:val="20"/>
          <w:szCs w:val="20"/>
          <w:lang w:eastAsia="zh-CN"/>
        </w:rPr>
        <w:t>(0:20)</w:t>
      </w:r>
    </w:p>
    <w:p w:rsidR="00E521DE" w:rsidRPr="00494584" w:rsidRDefault="00E521DE" w:rsidP="00494584">
      <w:pPr>
        <w:numPr>
          <w:ilvl w:val="0"/>
          <w:numId w:val="1"/>
        </w:numPr>
        <w:tabs>
          <w:tab w:val="clear" w:pos="432"/>
          <w:tab w:val="left" w:pos="540"/>
          <w:tab w:val="left" w:pos="576"/>
          <w:tab w:val="left" w:leader="dot" w:pos="7920"/>
        </w:tabs>
        <w:spacing w:before="120" w:line="360" w:lineRule="auto"/>
        <w:ind w:hanging="90"/>
        <w:outlineLvl w:val="0"/>
        <w:rPr>
          <w:rFonts w:ascii="SimSun" w:hAnsi="SimSun"/>
          <w:b/>
          <w:color w:val="943634"/>
        </w:rPr>
      </w:pPr>
      <w:r w:rsidRPr="00494584">
        <w:rPr>
          <w:rFonts w:ascii="SimSun" w:hAnsi="SimSun" w:cs="SimSun"/>
          <w:lang w:eastAsia="zh-CN"/>
        </w:rPr>
        <w:t>结构和内容</w:t>
      </w:r>
      <w:r w:rsidRPr="00494584">
        <w:rPr>
          <w:rFonts w:ascii="SimSun" w:hAnsi="SimSun"/>
          <w:caps/>
          <w:smallCaps/>
          <w:noProof/>
        </w:rPr>
        <w:t>(2:58)</w:t>
      </w:r>
    </w:p>
    <w:p w:rsidR="00E521DE" w:rsidRPr="00494584" w:rsidRDefault="00E521DE" w:rsidP="00E521DE">
      <w:pPr>
        <w:numPr>
          <w:ilvl w:val="1"/>
          <w:numId w:val="1"/>
        </w:numPr>
        <w:tabs>
          <w:tab w:val="clear" w:pos="432"/>
          <w:tab w:val="left" w:leader="dot" w:pos="576"/>
        </w:tabs>
        <w:spacing w:line="360" w:lineRule="auto"/>
        <w:contextualSpacing/>
        <w:rPr>
          <w:rFonts w:ascii="SimSun" w:hAnsi="SimSun"/>
        </w:rPr>
      </w:pPr>
      <w:r w:rsidRPr="00494584">
        <w:rPr>
          <w:rFonts w:ascii="SimSun" w:hAnsi="SimSun" w:cs="SimSun"/>
          <w:lang w:eastAsia="zh-CN"/>
        </w:rPr>
        <w:t>先祖们的不和</w:t>
      </w:r>
      <w:r w:rsidRPr="00494584">
        <w:rPr>
          <w:rFonts w:ascii="SimSun" w:hAnsi="SimSun"/>
        </w:rPr>
        <w:t>(6:50)</w:t>
      </w:r>
    </w:p>
    <w:p w:rsidR="00E521DE" w:rsidRPr="00494584" w:rsidRDefault="00E521DE" w:rsidP="00E521DE">
      <w:pPr>
        <w:numPr>
          <w:ilvl w:val="2"/>
          <w:numId w:val="1"/>
        </w:numPr>
        <w:tabs>
          <w:tab w:val="clear" w:pos="432"/>
          <w:tab w:val="left" w:leader="dot" w:pos="576"/>
        </w:tabs>
        <w:spacing w:line="360" w:lineRule="auto"/>
        <w:contextualSpacing/>
        <w:rPr>
          <w:rFonts w:ascii="SimSun" w:hAnsi="SimSun"/>
          <w:lang w:eastAsia="zh-CN"/>
        </w:rPr>
      </w:pPr>
      <w:r w:rsidRPr="00494584">
        <w:rPr>
          <w:rFonts w:ascii="SimSun" w:hAnsi="SimSun" w:cs="SimSun"/>
          <w:lang w:eastAsia="zh-CN"/>
        </w:rPr>
        <w:t>约瑟触怒兄长们</w:t>
      </w:r>
      <w:r w:rsidRPr="00494584">
        <w:rPr>
          <w:rFonts w:ascii="SimSun" w:hAnsi="SimSun"/>
          <w:noProof/>
          <w:lang w:eastAsia="zh-CN"/>
        </w:rPr>
        <w:t>(7:04)</w:t>
      </w:r>
      <w:r w:rsidRPr="00494584">
        <w:rPr>
          <w:rFonts w:ascii="SimSun" w:hAnsi="SimSun"/>
          <w:lang w:eastAsia="zh-CN"/>
        </w:rPr>
        <w:tab/>
      </w:r>
      <w:r w:rsidRPr="00494584">
        <w:rPr>
          <w:rFonts w:ascii="SimSun" w:hAnsi="SimSun"/>
          <w:lang w:eastAsia="zh-CN"/>
        </w:rPr>
        <w:tab/>
      </w:r>
      <w:r w:rsidRPr="00494584">
        <w:rPr>
          <w:rFonts w:ascii="SimSun" w:hAnsi="SimSun"/>
          <w:lang w:eastAsia="zh-CN"/>
        </w:rPr>
        <w:tab/>
      </w:r>
      <w:r w:rsidRPr="00494584">
        <w:rPr>
          <w:rFonts w:ascii="SimSun" w:hAnsi="SimSun"/>
          <w:lang w:eastAsia="zh-CN"/>
        </w:rPr>
        <w:tab/>
      </w:r>
      <w:r w:rsidRPr="00494584">
        <w:rPr>
          <w:rFonts w:ascii="SimSun" w:hAnsi="SimSun"/>
          <w:lang w:eastAsia="zh-CN"/>
        </w:rPr>
        <w:tab/>
      </w:r>
      <w:r w:rsidRPr="00494584">
        <w:rPr>
          <w:rFonts w:ascii="SimSun" w:hAnsi="SimSun"/>
          <w:lang w:eastAsia="zh-CN"/>
        </w:rPr>
        <w:tab/>
      </w:r>
    </w:p>
    <w:p w:rsidR="00E521DE" w:rsidRPr="00494584" w:rsidRDefault="00E521DE" w:rsidP="00E521DE">
      <w:pPr>
        <w:numPr>
          <w:ilvl w:val="2"/>
          <w:numId w:val="1"/>
        </w:numPr>
        <w:tabs>
          <w:tab w:val="clear" w:pos="432"/>
          <w:tab w:val="left" w:leader="dot" w:pos="576"/>
        </w:tabs>
        <w:spacing w:line="360" w:lineRule="auto"/>
        <w:contextualSpacing/>
        <w:rPr>
          <w:rFonts w:ascii="SimSun" w:hAnsi="SimSun"/>
          <w:lang w:eastAsia="zh-CN"/>
        </w:rPr>
      </w:pPr>
      <w:r w:rsidRPr="00494584">
        <w:rPr>
          <w:rFonts w:ascii="SimSun" w:hAnsi="SimSun" w:cs="MingLiU" w:hint="eastAsia"/>
          <w:lang w:eastAsia="zh-CN"/>
        </w:rPr>
        <w:t>兄长们卖约瑟</w:t>
      </w:r>
      <w:r w:rsidRPr="00494584">
        <w:rPr>
          <w:rFonts w:ascii="SimSun" w:hAnsi="SimSun"/>
          <w:noProof/>
          <w:lang w:eastAsia="zh-CN"/>
        </w:rPr>
        <w:t>(10:00)</w:t>
      </w:r>
      <w:r w:rsidRPr="00494584">
        <w:rPr>
          <w:rFonts w:ascii="SimSun" w:hAnsi="SimSun"/>
          <w:lang w:eastAsia="zh-CN"/>
        </w:rPr>
        <w:tab/>
      </w:r>
      <w:r w:rsidRPr="00494584">
        <w:rPr>
          <w:rFonts w:ascii="SimSun" w:hAnsi="SimSun"/>
          <w:lang w:eastAsia="zh-CN"/>
        </w:rPr>
        <w:tab/>
      </w:r>
      <w:r w:rsidRPr="00494584">
        <w:rPr>
          <w:rFonts w:ascii="SimSun" w:hAnsi="SimSun"/>
          <w:lang w:eastAsia="zh-CN"/>
        </w:rPr>
        <w:tab/>
      </w:r>
      <w:r w:rsidRPr="00494584">
        <w:rPr>
          <w:rFonts w:ascii="SimSun" w:hAnsi="SimSun"/>
          <w:lang w:eastAsia="zh-CN"/>
        </w:rPr>
        <w:tab/>
      </w:r>
      <w:r w:rsidRPr="00494584">
        <w:rPr>
          <w:rFonts w:ascii="SimSun" w:hAnsi="SimSun"/>
          <w:lang w:eastAsia="zh-CN"/>
        </w:rPr>
        <w:tab/>
      </w:r>
    </w:p>
    <w:p w:rsidR="00E521DE" w:rsidRPr="00494584" w:rsidRDefault="00E521DE" w:rsidP="00E521DE">
      <w:pPr>
        <w:numPr>
          <w:ilvl w:val="1"/>
          <w:numId w:val="1"/>
        </w:numPr>
        <w:tabs>
          <w:tab w:val="clear" w:pos="432"/>
          <w:tab w:val="left" w:leader="dot" w:pos="576"/>
        </w:tabs>
        <w:spacing w:line="360" w:lineRule="auto"/>
        <w:contextualSpacing/>
        <w:rPr>
          <w:rFonts w:ascii="SimSun" w:hAnsi="SimSun"/>
        </w:rPr>
      </w:pPr>
      <w:r w:rsidRPr="00494584">
        <w:rPr>
          <w:rFonts w:ascii="SimSun" w:hAnsi="SimSun" w:cs="MingLiU" w:hint="eastAsia"/>
          <w:lang w:eastAsia="zh-CN"/>
        </w:rPr>
        <w:t>约瑟威吓的掌权</w:t>
      </w:r>
      <w:r w:rsidRPr="00494584">
        <w:rPr>
          <w:rFonts w:ascii="SimSun" w:hAnsi="SimSun"/>
        </w:rPr>
        <w:t>(11:10)</w:t>
      </w:r>
      <w:r w:rsidRPr="00494584">
        <w:rPr>
          <w:rFonts w:ascii="SimSun" w:hAnsi="SimSun" w:cs="MingLiU" w:hint="eastAsia"/>
          <w:lang w:eastAsia="zh-CN"/>
        </w:rPr>
        <w:t xml:space="preserve">  </w:t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</w:p>
    <w:p w:rsidR="00E521DE" w:rsidRPr="00494584" w:rsidRDefault="00E521DE" w:rsidP="00E521DE">
      <w:pPr>
        <w:numPr>
          <w:ilvl w:val="2"/>
          <w:numId w:val="1"/>
        </w:numPr>
        <w:tabs>
          <w:tab w:val="clear" w:pos="432"/>
          <w:tab w:val="left" w:leader="dot" w:pos="576"/>
        </w:tabs>
        <w:spacing w:line="360" w:lineRule="auto"/>
        <w:contextualSpacing/>
        <w:rPr>
          <w:rFonts w:ascii="SimSun" w:hAnsi="SimSun"/>
        </w:rPr>
      </w:pPr>
      <w:r w:rsidRPr="00494584">
        <w:rPr>
          <w:rFonts w:ascii="SimSun" w:hAnsi="SimSun" w:cs="MingLiU" w:hint="eastAsia"/>
          <w:lang w:eastAsia="zh-CN"/>
        </w:rPr>
        <w:t>犹大在迦南地犯罪</w:t>
      </w:r>
      <w:r w:rsidRPr="00494584">
        <w:rPr>
          <w:rFonts w:ascii="SimSun" w:hAnsi="SimSun"/>
          <w:noProof/>
        </w:rPr>
        <w:t>(12:00)</w:t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</w:p>
    <w:p w:rsidR="00E521DE" w:rsidRPr="00494584" w:rsidRDefault="00E521DE" w:rsidP="00E521DE">
      <w:pPr>
        <w:numPr>
          <w:ilvl w:val="2"/>
          <w:numId w:val="1"/>
        </w:numPr>
        <w:tabs>
          <w:tab w:val="clear" w:pos="432"/>
          <w:tab w:val="left" w:leader="dot" w:pos="576"/>
        </w:tabs>
        <w:spacing w:line="360" w:lineRule="auto"/>
        <w:contextualSpacing/>
        <w:rPr>
          <w:rFonts w:ascii="SimSun" w:hAnsi="SimSun"/>
        </w:rPr>
      </w:pPr>
      <w:r w:rsidRPr="00494584">
        <w:rPr>
          <w:rFonts w:ascii="SimSun" w:hAnsi="SimSun" w:cs="MingLiU" w:hint="eastAsia"/>
          <w:lang w:eastAsia="zh-CN"/>
        </w:rPr>
        <w:t>约瑟在埃及的成就</w:t>
      </w:r>
      <w:r w:rsidRPr="00494584">
        <w:rPr>
          <w:rFonts w:ascii="SimSun" w:hAnsi="SimSun"/>
          <w:noProof/>
        </w:rPr>
        <w:t>(15:13)</w:t>
      </w:r>
      <w:r w:rsidRPr="00494584">
        <w:rPr>
          <w:rFonts w:ascii="SimSun" w:hAnsi="SimSun" w:cs="MingLiU" w:hint="eastAsia"/>
          <w:lang w:eastAsia="zh-CN"/>
        </w:rPr>
        <w:t xml:space="preserve">   </w:t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</w:p>
    <w:p w:rsidR="00E521DE" w:rsidRPr="00494584" w:rsidRDefault="00E521DE" w:rsidP="00E521DE">
      <w:pPr>
        <w:numPr>
          <w:ilvl w:val="1"/>
          <w:numId w:val="1"/>
        </w:numPr>
        <w:tabs>
          <w:tab w:val="clear" w:pos="432"/>
          <w:tab w:val="left" w:leader="dot" w:pos="576"/>
        </w:tabs>
        <w:spacing w:line="360" w:lineRule="auto"/>
        <w:contextualSpacing/>
        <w:rPr>
          <w:rFonts w:ascii="SimSun" w:hAnsi="SimSun"/>
        </w:rPr>
      </w:pPr>
      <w:r w:rsidRPr="00494584">
        <w:rPr>
          <w:rFonts w:ascii="SimSun" w:hAnsi="SimSun" w:cs="MingLiU" w:hint="eastAsia"/>
          <w:lang w:eastAsia="zh-CN"/>
        </w:rPr>
        <w:t>和好与团聚</w:t>
      </w:r>
      <w:r w:rsidRPr="00494584">
        <w:rPr>
          <w:rFonts w:ascii="SimSun" w:hAnsi="SimSun"/>
        </w:rPr>
        <w:t>(18:07)</w:t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</w:p>
    <w:p w:rsidR="00E521DE" w:rsidRPr="00494584" w:rsidRDefault="00E521DE" w:rsidP="00E521DE">
      <w:pPr>
        <w:numPr>
          <w:ilvl w:val="2"/>
          <w:numId w:val="1"/>
        </w:numPr>
        <w:tabs>
          <w:tab w:val="clear" w:pos="432"/>
          <w:tab w:val="left" w:leader="dot" w:pos="576"/>
        </w:tabs>
        <w:spacing w:line="360" w:lineRule="auto"/>
        <w:contextualSpacing/>
        <w:rPr>
          <w:rFonts w:ascii="SimSun" w:hAnsi="SimSun"/>
        </w:rPr>
      </w:pPr>
      <w:r w:rsidRPr="00494584">
        <w:rPr>
          <w:rFonts w:ascii="SimSun" w:hAnsi="SimSun" w:cs="MingLiU" w:hint="eastAsia"/>
          <w:lang w:eastAsia="zh-CN"/>
        </w:rPr>
        <w:t>第一次旅程</w:t>
      </w:r>
      <w:r w:rsidRPr="00494584">
        <w:rPr>
          <w:rFonts w:ascii="SimSun" w:hAnsi="SimSun"/>
          <w:noProof/>
        </w:rPr>
        <w:t>(18:28)</w:t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</w:p>
    <w:p w:rsidR="00E521DE" w:rsidRPr="00494584" w:rsidRDefault="00E521DE" w:rsidP="00E521DE">
      <w:pPr>
        <w:numPr>
          <w:ilvl w:val="2"/>
          <w:numId w:val="1"/>
        </w:numPr>
        <w:tabs>
          <w:tab w:val="clear" w:pos="432"/>
          <w:tab w:val="left" w:leader="dot" w:pos="576"/>
        </w:tabs>
        <w:spacing w:line="360" w:lineRule="auto"/>
        <w:contextualSpacing/>
        <w:rPr>
          <w:rFonts w:ascii="SimSun" w:hAnsi="SimSun"/>
        </w:rPr>
      </w:pPr>
      <w:r w:rsidRPr="00494584">
        <w:rPr>
          <w:rFonts w:ascii="SimSun" w:hAnsi="SimSun" w:cs="MingLiU" w:hint="eastAsia"/>
          <w:lang w:eastAsia="zh-CN"/>
        </w:rPr>
        <w:t>第二次旅程</w:t>
      </w:r>
      <w:r w:rsidRPr="00494584">
        <w:rPr>
          <w:rFonts w:ascii="SimSun" w:hAnsi="SimSun"/>
          <w:noProof/>
        </w:rPr>
        <w:t>(20:33)</w:t>
      </w:r>
      <w:r w:rsidRPr="00494584">
        <w:rPr>
          <w:rFonts w:ascii="SimSun" w:hAnsi="SimSun" w:cs="MingLiU" w:hint="eastAsia"/>
          <w:lang w:eastAsia="zh-CN"/>
        </w:rPr>
        <w:t xml:space="preserve">  </w:t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</w:p>
    <w:p w:rsidR="00E521DE" w:rsidRPr="00494584" w:rsidRDefault="00E521DE" w:rsidP="00E521DE">
      <w:pPr>
        <w:numPr>
          <w:ilvl w:val="2"/>
          <w:numId w:val="1"/>
        </w:numPr>
        <w:tabs>
          <w:tab w:val="clear" w:pos="432"/>
          <w:tab w:val="left" w:leader="dot" w:pos="576"/>
        </w:tabs>
        <w:spacing w:line="360" w:lineRule="auto"/>
        <w:contextualSpacing/>
        <w:rPr>
          <w:rFonts w:ascii="SimSun" w:hAnsi="SimSun"/>
        </w:rPr>
      </w:pPr>
      <w:r w:rsidRPr="00494584">
        <w:rPr>
          <w:rFonts w:ascii="SimSun" w:hAnsi="SimSun" w:cs="MingLiU" w:hint="eastAsia"/>
          <w:lang w:eastAsia="zh-CN"/>
        </w:rPr>
        <w:t>第三次旅程</w:t>
      </w:r>
      <w:r w:rsidRPr="00494584">
        <w:rPr>
          <w:rFonts w:ascii="SimSun" w:hAnsi="SimSun"/>
          <w:noProof/>
        </w:rPr>
        <w:t>(25:21)</w:t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</w:p>
    <w:p w:rsidR="00E521DE" w:rsidRPr="00494584" w:rsidRDefault="00E521DE" w:rsidP="00E521DE">
      <w:pPr>
        <w:numPr>
          <w:ilvl w:val="1"/>
          <w:numId w:val="1"/>
        </w:numPr>
        <w:tabs>
          <w:tab w:val="clear" w:pos="432"/>
          <w:tab w:val="left" w:leader="dot" w:pos="576"/>
        </w:tabs>
        <w:spacing w:line="360" w:lineRule="auto"/>
        <w:contextualSpacing/>
        <w:rPr>
          <w:rFonts w:ascii="SimSun" w:hAnsi="SimSun"/>
        </w:rPr>
      </w:pPr>
      <w:r w:rsidRPr="00494584">
        <w:rPr>
          <w:rFonts w:ascii="SimSun" w:hAnsi="SimSun" w:cs="MingLiU" w:hint="eastAsia"/>
          <w:lang w:eastAsia="zh-CN"/>
        </w:rPr>
        <w:t>约瑟的恩慈治理</w:t>
      </w:r>
      <w:r w:rsidRPr="00494584">
        <w:rPr>
          <w:rFonts w:ascii="SimSun" w:hAnsi="SimSun"/>
        </w:rPr>
        <w:t>(26:33)</w:t>
      </w:r>
      <w:r w:rsidRPr="00494584">
        <w:rPr>
          <w:rFonts w:ascii="SimSun" w:hAnsi="SimSun" w:cs="MingLiU" w:hint="eastAsia"/>
          <w:lang w:eastAsia="zh-CN"/>
        </w:rPr>
        <w:t xml:space="preserve">  </w:t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</w:p>
    <w:p w:rsidR="00E521DE" w:rsidRPr="00494584" w:rsidRDefault="00E521DE" w:rsidP="00E521DE">
      <w:pPr>
        <w:numPr>
          <w:ilvl w:val="1"/>
          <w:numId w:val="1"/>
        </w:numPr>
        <w:tabs>
          <w:tab w:val="clear" w:pos="432"/>
          <w:tab w:val="left" w:leader="dot" w:pos="576"/>
        </w:tabs>
        <w:spacing w:line="360" w:lineRule="auto"/>
        <w:contextualSpacing/>
        <w:rPr>
          <w:rFonts w:ascii="SimSun" w:hAnsi="SimSun"/>
        </w:rPr>
      </w:pPr>
      <w:r w:rsidRPr="00494584">
        <w:rPr>
          <w:rFonts w:ascii="SimSun" w:hAnsi="SimSun" w:cs="MingLiU" w:hint="eastAsia"/>
          <w:lang w:eastAsia="zh-CN"/>
        </w:rPr>
        <w:t>先祖们的和睦</w:t>
      </w:r>
      <w:r w:rsidRPr="00494584">
        <w:rPr>
          <w:rFonts w:ascii="SimSun" w:hAnsi="SimSun"/>
        </w:rPr>
        <w:t>(27:34)</w:t>
      </w:r>
      <w:r w:rsidRPr="00494584">
        <w:rPr>
          <w:rFonts w:ascii="SimSun" w:hAnsi="SimSun" w:cs="MingLiU" w:hint="eastAsia"/>
          <w:lang w:eastAsia="zh-CN"/>
        </w:rPr>
        <w:t xml:space="preserve">  </w:t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</w:p>
    <w:p w:rsidR="00E521DE" w:rsidRPr="00494584" w:rsidRDefault="00E521DE" w:rsidP="00E521DE">
      <w:pPr>
        <w:numPr>
          <w:ilvl w:val="2"/>
          <w:numId w:val="1"/>
        </w:numPr>
        <w:tabs>
          <w:tab w:val="clear" w:pos="432"/>
          <w:tab w:val="left" w:leader="dot" w:pos="576"/>
        </w:tabs>
        <w:spacing w:line="360" w:lineRule="auto"/>
        <w:contextualSpacing/>
        <w:rPr>
          <w:rFonts w:ascii="SimSun" w:hAnsi="SimSun"/>
        </w:rPr>
      </w:pPr>
      <w:r w:rsidRPr="00494584">
        <w:rPr>
          <w:rFonts w:ascii="SimSun" w:hAnsi="SimSun" w:cs="MingLiU" w:hint="eastAsia"/>
          <w:lang w:eastAsia="zh-CN"/>
        </w:rPr>
        <w:t>雅各的家族遗命</w:t>
      </w:r>
      <w:r w:rsidRPr="00494584">
        <w:rPr>
          <w:rFonts w:ascii="SimSun" w:hAnsi="SimSun"/>
          <w:noProof/>
        </w:rPr>
        <w:t>(28:13)</w:t>
      </w:r>
      <w:r w:rsidRPr="00494584">
        <w:rPr>
          <w:rFonts w:ascii="SimSun" w:hAnsi="SimSun" w:cs="MingLiU" w:hint="eastAsia"/>
          <w:lang w:eastAsia="zh-CN"/>
        </w:rPr>
        <w:t xml:space="preserve">          </w:t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</w:p>
    <w:p w:rsidR="00E521DE" w:rsidRPr="00494584" w:rsidRDefault="00E521DE" w:rsidP="00E521DE">
      <w:pPr>
        <w:numPr>
          <w:ilvl w:val="2"/>
          <w:numId w:val="1"/>
        </w:numPr>
        <w:tabs>
          <w:tab w:val="clear" w:pos="432"/>
          <w:tab w:val="left" w:leader="dot" w:pos="576"/>
        </w:tabs>
        <w:spacing w:line="360" w:lineRule="auto"/>
        <w:contextualSpacing/>
        <w:rPr>
          <w:rFonts w:ascii="SimSun" w:hAnsi="SimSun"/>
        </w:rPr>
      </w:pPr>
      <w:r w:rsidRPr="00494584">
        <w:rPr>
          <w:rFonts w:ascii="SimSun" w:hAnsi="SimSun" w:cs="MingLiU" w:hint="eastAsia"/>
          <w:lang w:eastAsia="zh-CN"/>
        </w:rPr>
        <w:t>约瑟的家族遗命</w:t>
      </w:r>
      <w:r w:rsidRPr="00494584">
        <w:rPr>
          <w:rFonts w:ascii="SimSun" w:hAnsi="SimSun"/>
          <w:noProof/>
        </w:rPr>
        <w:t>(30:16)</w:t>
      </w:r>
      <w:r w:rsidRPr="00494584">
        <w:rPr>
          <w:rFonts w:ascii="SimSun" w:hAnsi="SimSun" w:cs="MingLiU" w:hint="eastAsia"/>
          <w:lang w:eastAsia="zh-CN"/>
        </w:rPr>
        <w:t xml:space="preserve">          </w:t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</w:p>
    <w:p w:rsidR="00E521DE" w:rsidRPr="00494584" w:rsidRDefault="00E521DE" w:rsidP="00E521DE">
      <w:pPr>
        <w:tabs>
          <w:tab w:val="clear" w:pos="432"/>
          <w:tab w:val="left" w:pos="540"/>
          <w:tab w:val="left" w:pos="576"/>
          <w:tab w:val="left" w:leader="dot" w:pos="7920"/>
        </w:tabs>
        <w:spacing w:before="120" w:line="360" w:lineRule="auto"/>
        <w:rPr>
          <w:rFonts w:ascii="SimSun" w:hAnsi="SimSun"/>
          <w:b/>
          <w:color w:val="943634"/>
        </w:rPr>
      </w:pPr>
    </w:p>
    <w:p w:rsidR="00E521DE" w:rsidRPr="00494584" w:rsidRDefault="00E521DE" w:rsidP="00E521D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imSun" w:eastAsia="SimSun" w:hAnsi="SimSun" w:cs="Arial"/>
          <w:b/>
          <w:color w:val="333333"/>
          <w:sz w:val="22"/>
          <w:szCs w:val="22"/>
        </w:rPr>
      </w:pPr>
      <w:proofErr w:type="spellStart"/>
      <w:r w:rsidRPr="00494584">
        <w:rPr>
          <w:rFonts w:ascii="SimSun" w:eastAsia="SimSun" w:hAnsi="SimSun" w:cs="MS Gothic"/>
          <w:b/>
          <w:color w:val="333333"/>
          <w:sz w:val="22"/>
          <w:szCs w:val="22"/>
        </w:rPr>
        <w:t>复</w:t>
      </w:r>
      <w:r w:rsidRPr="00494584">
        <w:rPr>
          <w:rFonts w:ascii="SimSun" w:eastAsia="SimSun" w:hAnsi="SimSun" w:cs="Microsoft JhengHei" w:hint="eastAsia"/>
          <w:b/>
          <w:color w:val="333333"/>
          <w:sz w:val="22"/>
          <w:szCs w:val="22"/>
        </w:rPr>
        <w:t>习问</w:t>
      </w:r>
      <w:r w:rsidRPr="00494584">
        <w:rPr>
          <w:rFonts w:ascii="SimSun" w:eastAsia="SimSun" w:hAnsi="SimSun" w:cs="MS Gothic"/>
          <w:b/>
          <w:color w:val="333333"/>
          <w:sz w:val="22"/>
          <w:szCs w:val="22"/>
        </w:rPr>
        <w:t>答</w:t>
      </w:r>
      <w:proofErr w:type="spellEnd"/>
    </w:p>
    <w:p w:rsidR="00E521DE" w:rsidRPr="00E90CEB" w:rsidRDefault="00E521DE" w:rsidP="00E521D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1</w:t>
      </w:r>
      <w:r w:rsidRPr="00E90CEB">
        <w:rPr>
          <w:rFonts w:ascii="SimSun" w:eastAsia="SimSun" w:hAnsi="SimSun" w:cs="MS Gothic" w:hint="eastAsia"/>
          <w:color w:val="333333"/>
          <w:sz w:val="20"/>
          <w:szCs w:val="20"/>
        </w:rPr>
        <w:t>、</w:t>
      </w:r>
      <w:r w:rsidRPr="00E90CEB">
        <w:rPr>
          <w:rFonts w:ascii="SimSun" w:eastAsia="SimSun" w:hAnsi="SimSun" w:cs="Arial"/>
          <w:color w:val="333333"/>
          <w:sz w:val="20"/>
          <w:szCs w:val="20"/>
        </w:rPr>
        <w:t xml:space="preserve"> </w:t>
      </w:r>
      <w:proofErr w:type="spellStart"/>
      <w:r w:rsidRPr="00E90CEB">
        <w:rPr>
          <w:rFonts w:ascii="SimSun" w:eastAsia="SimSun" w:hAnsi="SimSun" w:cs="MS Gothic" w:hint="eastAsia"/>
          <w:color w:val="333333"/>
          <w:sz w:val="20"/>
          <w:szCs w:val="20"/>
        </w:rPr>
        <w:t>根据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这个课程的教导，摩西记载约瑟和他的兄弟们的故事的主要目的是什么</w:t>
      </w:r>
      <w:proofErr w:type="spellEnd"/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E90CEB" w:rsidRDefault="00E521DE" w:rsidP="00E521D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2</w:t>
      </w:r>
      <w:r w:rsidRPr="00E90CEB">
        <w:rPr>
          <w:rFonts w:ascii="SimSun" w:eastAsia="SimSun" w:hAnsi="SimSun" w:cs="MS Gothic" w:hint="eastAsia"/>
          <w:color w:val="333333"/>
          <w:sz w:val="20"/>
          <w:szCs w:val="20"/>
        </w:rPr>
        <w:t>、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约瑟的哥哥们为什么恨他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E90CEB" w:rsidRDefault="00E521DE" w:rsidP="00E521D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3</w:t>
      </w:r>
      <w:r w:rsidRPr="00E90CEB">
        <w:rPr>
          <w:rFonts w:ascii="SimSun" w:eastAsia="SimSun" w:hAnsi="SimSun" w:cs="MS Gothic" w:hint="eastAsia"/>
          <w:color w:val="333333"/>
          <w:sz w:val="20"/>
          <w:szCs w:val="20"/>
        </w:rPr>
        <w:t>、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约瑟是怎么下到埃及的？流便想要做什么？犹大又给出什么样的意见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E90CEB" w:rsidRDefault="00E521DE" w:rsidP="00E521D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4</w:t>
      </w:r>
      <w:r w:rsidRPr="00E90CEB">
        <w:rPr>
          <w:rFonts w:ascii="SimSun" w:eastAsia="SimSun" w:hAnsi="SimSun" w:cs="MS Gothic" w:hint="eastAsia"/>
          <w:color w:val="333333"/>
          <w:sz w:val="20"/>
          <w:szCs w:val="20"/>
        </w:rPr>
        <w:t>、根据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创世记第三十八章，犹大在迦南地犯了什么样的罪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E90CEB" w:rsidRDefault="00E521DE" w:rsidP="00E521D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lastRenderedPageBreak/>
        <w:t>5</w:t>
      </w:r>
      <w:r w:rsidRPr="00E90CEB">
        <w:rPr>
          <w:rFonts w:ascii="SimSun" w:eastAsia="SimSun" w:hAnsi="SimSun" w:cs="MS Gothic" w:hint="eastAsia"/>
          <w:color w:val="333333"/>
          <w:sz w:val="20"/>
          <w:szCs w:val="20"/>
        </w:rPr>
        <w:t>、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约瑟在埃及时为什么被下到监狱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E90CEB" w:rsidRDefault="00E521DE" w:rsidP="00E521D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6</w:t>
      </w:r>
      <w:r w:rsidRPr="00E90CEB">
        <w:rPr>
          <w:rFonts w:ascii="SimSun" w:eastAsia="SimSun" w:hAnsi="SimSun" w:cs="MS Gothic" w:hint="eastAsia"/>
          <w:color w:val="333333"/>
          <w:sz w:val="20"/>
          <w:szCs w:val="20"/>
        </w:rPr>
        <w:t>、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约瑟在埃及是如何升到高位的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E90CEB" w:rsidRDefault="00E521DE" w:rsidP="00E521D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7</w:t>
      </w:r>
      <w:r w:rsidRPr="00E90CEB">
        <w:rPr>
          <w:rFonts w:ascii="SimSun" w:eastAsia="SimSun" w:hAnsi="SimSun" w:cs="MS Gothic" w:hint="eastAsia"/>
          <w:color w:val="333333"/>
          <w:sz w:val="20"/>
          <w:szCs w:val="20"/>
        </w:rPr>
        <w:t>、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约瑟的家人第一次下埃及时发生了什么样的事情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E90CEB" w:rsidRDefault="00E521DE" w:rsidP="00E521D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8</w:t>
      </w:r>
      <w:r w:rsidRPr="00E90CEB">
        <w:rPr>
          <w:rFonts w:ascii="SimSun" w:eastAsia="SimSun" w:hAnsi="SimSun" w:cs="MS Gothic" w:hint="eastAsia"/>
          <w:color w:val="333333"/>
          <w:sz w:val="20"/>
          <w:szCs w:val="20"/>
        </w:rPr>
        <w:t>、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约瑟的家人第二次下埃及时发生了什么样的事情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E90CEB" w:rsidRDefault="00E521DE" w:rsidP="00E521D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9</w:t>
      </w:r>
      <w:r w:rsidRPr="00E90CEB">
        <w:rPr>
          <w:rFonts w:ascii="SimSun" w:eastAsia="SimSun" w:hAnsi="SimSun" w:cs="MS Gothic" w:hint="eastAsia"/>
          <w:color w:val="333333"/>
          <w:sz w:val="20"/>
          <w:szCs w:val="20"/>
        </w:rPr>
        <w:t>、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约瑟的家人第三次下埃及时发生了什么样的事情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E90CEB" w:rsidRDefault="00E521DE" w:rsidP="00E521D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10</w:t>
      </w:r>
      <w:r w:rsidRPr="00E90CEB">
        <w:rPr>
          <w:rFonts w:ascii="SimSun" w:eastAsia="SimSun" w:hAnsi="SimSun" w:cs="MS Gothic" w:hint="eastAsia"/>
          <w:color w:val="333333"/>
          <w:sz w:val="20"/>
          <w:szCs w:val="20"/>
        </w:rPr>
        <w:t>、以色列人一开始在埃及定居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时，当时的状况如何？（</w:t>
      </w:r>
      <w:proofErr w:type="spellStart"/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创世记第四十七章第二十七节</w:t>
      </w:r>
      <w:proofErr w:type="spellEnd"/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）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。</w:t>
      </w:r>
    </w:p>
    <w:p w:rsidR="00E521DE" w:rsidRPr="00E90CEB" w:rsidRDefault="00E521DE" w:rsidP="00E521D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11</w:t>
      </w:r>
      <w:r w:rsidRPr="00E90CEB">
        <w:rPr>
          <w:rFonts w:ascii="SimSun" w:eastAsia="SimSun" w:hAnsi="SimSun" w:cs="MS Gothic" w:hint="eastAsia"/>
          <w:color w:val="333333"/>
          <w:sz w:val="20"/>
          <w:szCs w:val="20"/>
        </w:rPr>
        <w:t>、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约瑟的两个儿子叫什么名字？雅各在祝福他们时比较注重哪一个儿子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E90CEB" w:rsidRDefault="00E521DE" w:rsidP="00E521D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12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、根据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创世记第五十章第十九节到第二十一节，约瑟最终以什么话回应他哥哥们的恶行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E90CEB" w:rsidRDefault="00E521DE" w:rsidP="00E521D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13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、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约瑟要求他的哥哥们在他死后如何处置他的骸骨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494584" w:rsidRDefault="00E521DE" w:rsidP="00E521DE">
      <w:pPr>
        <w:tabs>
          <w:tab w:val="clear" w:pos="432"/>
          <w:tab w:val="left" w:pos="540"/>
          <w:tab w:val="left" w:pos="576"/>
          <w:tab w:val="left" w:leader="dot" w:pos="7920"/>
        </w:tabs>
        <w:spacing w:before="120" w:line="360" w:lineRule="auto"/>
        <w:rPr>
          <w:rFonts w:ascii="SimSun" w:hAnsi="SimSun"/>
          <w:b/>
          <w:color w:val="943634"/>
        </w:rPr>
      </w:pPr>
      <w:r w:rsidRPr="00494584">
        <w:rPr>
          <w:rFonts w:ascii="SimSun" w:hAnsi="SimSun"/>
          <w:b/>
          <w:color w:val="943634"/>
        </w:rPr>
        <w:br w:type="page"/>
      </w:r>
    </w:p>
    <w:p w:rsidR="00E521DE" w:rsidRPr="00494584" w:rsidRDefault="00E521DE" w:rsidP="00FA5E7F">
      <w:pPr>
        <w:spacing w:line="360" w:lineRule="auto"/>
        <w:ind w:left="-144"/>
        <w:rPr>
          <w:rFonts w:ascii="SimSun" w:hAnsi="SimSun" w:cs="Calibri"/>
          <w:b/>
          <w:szCs w:val="20"/>
          <w:lang w:eastAsia="zh-CN"/>
        </w:rPr>
      </w:pPr>
      <w:r w:rsidRPr="00494584">
        <w:rPr>
          <w:rFonts w:ascii="SimSun" w:hAnsi="SimSun" w:cs="Calibri" w:hint="eastAsia"/>
          <w:b/>
          <w:szCs w:val="20"/>
          <w:lang w:eastAsia="zh-CN"/>
        </w:rPr>
        <w:lastRenderedPageBreak/>
        <w:t>笔记大纲</w:t>
      </w:r>
    </w:p>
    <w:p w:rsidR="00E521DE" w:rsidRPr="00494584" w:rsidRDefault="00E521DE" w:rsidP="00494584">
      <w:pPr>
        <w:numPr>
          <w:ilvl w:val="0"/>
          <w:numId w:val="1"/>
        </w:numPr>
        <w:tabs>
          <w:tab w:val="clear" w:pos="432"/>
          <w:tab w:val="left" w:pos="540"/>
          <w:tab w:val="left" w:pos="576"/>
          <w:tab w:val="left" w:leader="dot" w:pos="7920"/>
        </w:tabs>
        <w:spacing w:before="120" w:line="360" w:lineRule="auto"/>
        <w:ind w:hanging="90"/>
        <w:rPr>
          <w:rFonts w:ascii="SimSun" w:hAnsi="SimSun" w:hint="eastAsia"/>
          <w:b/>
          <w:color w:val="943634"/>
        </w:rPr>
      </w:pPr>
      <w:r w:rsidRPr="00494584">
        <w:rPr>
          <w:rFonts w:ascii="SimSun" w:hAnsi="SimSun" w:cs="SimSun"/>
          <w:lang w:eastAsia="zh-CN"/>
        </w:rPr>
        <w:t>重要主题</w:t>
      </w:r>
      <w:r w:rsidRPr="00494584">
        <w:rPr>
          <w:rFonts w:ascii="SimSun" w:hAnsi="SimSun"/>
          <w:caps/>
          <w:smallCaps/>
          <w:noProof/>
        </w:rPr>
        <w:t>(34:11)</w:t>
      </w:r>
    </w:p>
    <w:p w:rsidR="00E521DE" w:rsidRPr="00494584" w:rsidRDefault="00E521DE" w:rsidP="00E521DE">
      <w:pPr>
        <w:numPr>
          <w:ilvl w:val="1"/>
          <w:numId w:val="1"/>
        </w:numPr>
        <w:tabs>
          <w:tab w:val="clear" w:pos="432"/>
          <w:tab w:val="left" w:pos="576"/>
        </w:tabs>
        <w:spacing w:line="360" w:lineRule="auto"/>
        <w:contextualSpacing/>
        <w:rPr>
          <w:rFonts w:ascii="SimSun" w:hAnsi="SimSun"/>
        </w:rPr>
      </w:pPr>
      <w:r w:rsidRPr="00494584">
        <w:rPr>
          <w:rFonts w:ascii="SimSun" w:hAnsi="SimSun" w:cs="MingLiU" w:hint="eastAsia"/>
          <w:lang w:eastAsia="zh-CN"/>
        </w:rPr>
        <w:t>共同重点</w:t>
      </w:r>
      <w:r w:rsidRPr="00494584">
        <w:rPr>
          <w:rFonts w:ascii="SimSun" w:hAnsi="SimSun"/>
        </w:rPr>
        <w:t>(35:00)</w:t>
      </w:r>
      <w:r w:rsidRPr="00494584">
        <w:rPr>
          <w:rFonts w:ascii="SimSun" w:hAnsi="SimSun" w:cs="MingLiU" w:hint="eastAsia"/>
          <w:lang w:eastAsia="zh-CN"/>
        </w:rPr>
        <w:t xml:space="preserve">    </w:t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</w:p>
    <w:p w:rsidR="00E521DE" w:rsidRPr="00494584" w:rsidRDefault="00E521DE" w:rsidP="00E521DE">
      <w:pPr>
        <w:numPr>
          <w:ilvl w:val="2"/>
          <w:numId w:val="1"/>
        </w:numPr>
        <w:tabs>
          <w:tab w:val="clear" w:pos="432"/>
          <w:tab w:val="left" w:pos="576"/>
        </w:tabs>
        <w:spacing w:line="360" w:lineRule="auto"/>
        <w:contextualSpacing/>
        <w:rPr>
          <w:rFonts w:ascii="SimSun" w:hAnsi="SimSun"/>
        </w:rPr>
      </w:pPr>
      <w:r w:rsidRPr="00494584">
        <w:rPr>
          <w:rFonts w:ascii="SimSun" w:hAnsi="SimSun" w:cs="MingLiU" w:hint="eastAsia"/>
          <w:lang w:eastAsia="zh-CN"/>
        </w:rPr>
        <w:t>上帝</w:t>
      </w:r>
      <w:proofErr w:type="spellStart"/>
      <w:r w:rsidRPr="00494584">
        <w:rPr>
          <w:rFonts w:ascii="SimSun" w:hAnsi="SimSun" w:hint="eastAsia"/>
        </w:rPr>
        <w:t>对以色列施恩</w:t>
      </w:r>
      <w:proofErr w:type="spellEnd"/>
      <w:r w:rsidRPr="00494584">
        <w:rPr>
          <w:rFonts w:ascii="SimSun" w:hAnsi="SimSun"/>
          <w:noProof/>
        </w:rPr>
        <w:t>(35:27)</w:t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</w:p>
    <w:p w:rsidR="00E521DE" w:rsidRPr="00494584" w:rsidRDefault="00E521DE" w:rsidP="00E521DE">
      <w:pPr>
        <w:numPr>
          <w:ilvl w:val="2"/>
          <w:numId w:val="1"/>
        </w:numPr>
        <w:tabs>
          <w:tab w:val="clear" w:pos="432"/>
          <w:tab w:val="left" w:pos="576"/>
        </w:tabs>
        <w:spacing w:line="360" w:lineRule="auto"/>
        <w:contextualSpacing/>
        <w:rPr>
          <w:rFonts w:ascii="SimSun" w:hAnsi="SimSun"/>
        </w:rPr>
      </w:pPr>
      <w:r w:rsidRPr="00494584">
        <w:rPr>
          <w:rFonts w:ascii="SimSun" w:hAnsi="SimSun" w:cs="MingLiU" w:hint="eastAsia"/>
          <w:lang w:eastAsia="zh-CN"/>
        </w:rPr>
        <w:t>以色列对上帝忠诚</w:t>
      </w:r>
      <w:r w:rsidRPr="00494584">
        <w:rPr>
          <w:rFonts w:ascii="SimSun" w:hAnsi="SimSun"/>
          <w:noProof/>
        </w:rPr>
        <w:t>(37:38)</w:t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 w:hint="eastAsia"/>
          <w:lang w:eastAsia="zh-CN"/>
        </w:rPr>
        <w:t xml:space="preserve">      </w:t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</w:p>
    <w:p w:rsidR="00E521DE" w:rsidRPr="00494584" w:rsidRDefault="00E521DE" w:rsidP="00E521DE">
      <w:pPr>
        <w:numPr>
          <w:ilvl w:val="2"/>
          <w:numId w:val="1"/>
        </w:numPr>
        <w:tabs>
          <w:tab w:val="clear" w:pos="432"/>
          <w:tab w:val="left" w:pos="576"/>
        </w:tabs>
        <w:spacing w:line="360" w:lineRule="auto"/>
        <w:contextualSpacing/>
        <w:rPr>
          <w:rFonts w:ascii="SimSun" w:hAnsi="SimSun"/>
        </w:rPr>
      </w:pPr>
      <w:r w:rsidRPr="00494584">
        <w:rPr>
          <w:rFonts w:ascii="SimSun" w:hAnsi="SimSun" w:cs="MingLiU" w:hint="eastAsia"/>
          <w:lang w:eastAsia="zh-CN"/>
        </w:rPr>
        <w:t>上帝祝福以色列</w:t>
      </w:r>
      <w:r w:rsidRPr="00494584">
        <w:rPr>
          <w:rFonts w:ascii="SimSun" w:hAnsi="SimSun"/>
          <w:noProof/>
        </w:rPr>
        <w:t xml:space="preserve"> (41:00)</w:t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</w:p>
    <w:p w:rsidR="00E521DE" w:rsidRPr="00494584" w:rsidRDefault="00E521DE" w:rsidP="00E521DE">
      <w:pPr>
        <w:numPr>
          <w:ilvl w:val="2"/>
          <w:numId w:val="1"/>
        </w:numPr>
        <w:tabs>
          <w:tab w:val="clear" w:pos="432"/>
          <w:tab w:val="left" w:pos="576"/>
        </w:tabs>
        <w:spacing w:line="360" w:lineRule="auto"/>
        <w:contextualSpacing/>
        <w:rPr>
          <w:rFonts w:ascii="SimSun" w:hAnsi="SimSun"/>
        </w:rPr>
      </w:pPr>
      <w:r w:rsidRPr="00494584">
        <w:rPr>
          <w:rFonts w:ascii="SimSun" w:hAnsi="SimSun" w:cs="MingLiU" w:hint="eastAsia"/>
          <w:lang w:eastAsia="zh-CN"/>
        </w:rPr>
        <w:t>上帝透过以色列祝福</w:t>
      </w:r>
      <w:r w:rsidRPr="00494584">
        <w:rPr>
          <w:rFonts w:ascii="SimSun" w:hAnsi="SimSun"/>
          <w:noProof/>
        </w:rPr>
        <w:t>(42:18)</w:t>
      </w:r>
      <w:r w:rsidRPr="00494584">
        <w:rPr>
          <w:rFonts w:ascii="SimSun" w:hAnsi="SimSun" w:cs="MingLiU" w:hint="eastAsia"/>
          <w:lang w:eastAsia="zh-CN"/>
        </w:rPr>
        <w:t xml:space="preserve">      </w:t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</w:p>
    <w:p w:rsidR="00E521DE" w:rsidRPr="00494584" w:rsidRDefault="00E521DE" w:rsidP="00E521DE">
      <w:pPr>
        <w:numPr>
          <w:ilvl w:val="1"/>
          <w:numId w:val="1"/>
        </w:numPr>
        <w:tabs>
          <w:tab w:val="clear" w:pos="432"/>
          <w:tab w:val="left" w:pos="576"/>
        </w:tabs>
        <w:spacing w:line="360" w:lineRule="auto"/>
        <w:contextualSpacing/>
        <w:rPr>
          <w:rFonts w:ascii="SimSun" w:hAnsi="SimSun"/>
        </w:rPr>
      </w:pPr>
      <w:r w:rsidRPr="00494584">
        <w:rPr>
          <w:rFonts w:ascii="SimSun" w:hAnsi="SimSun" w:cs="MingLiU" w:hint="eastAsia"/>
          <w:lang w:eastAsia="zh-CN"/>
        </w:rPr>
        <w:t>特别重点</w:t>
      </w:r>
      <w:r w:rsidRPr="00494584">
        <w:rPr>
          <w:rFonts w:ascii="SimSun" w:hAnsi="SimSun"/>
        </w:rPr>
        <w:t>(44:34)</w:t>
      </w:r>
      <w:r w:rsidRPr="00494584">
        <w:rPr>
          <w:rFonts w:ascii="SimSun" w:hAnsi="SimSun" w:cs="MingLiU" w:hint="eastAsia"/>
          <w:lang w:eastAsia="zh-CN"/>
        </w:rPr>
        <w:t xml:space="preserve">    </w:t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  <w:r w:rsidRPr="00494584">
        <w:rPr>
          <w:rFonts w:ascii="SimSun" w:hAnsi="SimSun"/>
        </w:rPr>
        <w:tab/>
      </w:r>
    </w:p>
    <w:p w:rsidR="00E521DE" w:rsidRPr="00494584" w:rsidRDefault="00E521DE" w:rsidP="00E521DE">
      <w:pPr>
        <w:numPr>
          <w:ilvl w:val="2"/>
          <w:numId w:val="1"/>
        </w:numPr>
        <w:tabs>
          <w:tab w:val="clear" w:pos="432"/>
          <w:tab w:val="left" w:leader="dot" w:pos="576"/>
        </w:tabs>
        <w:spacing w:line="360" w:lineRule="auto"/>
        <w:contextualSpacing/>
        <w:rPr>
          <w:rFonts w:ascii="SimSun" w:hAnsi="SimSun" w:hint="eastAsia"/>
        </w:rPr>
      </w:pPr>
      <w:r w:rsidRPr="00494584">
        <w:rPr>
          <w:rFonts w:ascii="SimSun" w:hAnsi="SimSun" w:cs="MingLiU" w:hint="eastAsia"/>
          <w:lang w:eastAsia="zh-CN"/>
        </w:rPr>
        <w:t>全民的合一</w:t>
      </w:r>
      <w:r w:rsidRPr="00494584">
        <w:rPr>
          <w:rFonts w:ascii="SimSun" w:hAnsi="SimSun"/>
          <w:noProof/>
        </w:rPr>
        <w:t>(46:15)</w:t>
      </w:r>
    </w:p>
    <w:p w:rsidR="00E521DE" w:rsidRPr="00494584" w:rsidRDefault="00E521DE" w:rsidP="00E521DE">
      <w:pPr>
        <w:numPr>
          <w:ilvl w:val="2"/>
          <w:numId w:val="1"/>
        </w:numPr>
        <w:tabs>
          <w:tab w:val="clear" w:pos="432"/>
          <w:tab w:val="left" w:leader="dot" w:pos="576"/>
        </w:tabs>
        <w:spacing w:line="360" w:lineRule="auto"/>
        <w:contextualSpacing/>
        <w:rPr>
          <w:rFonts w:ascii="SimSun" w:hAnsi="SimSun" w:hint="eastAsia"/>
        </w:rPr>
      </w:pPr>
      <w:r w:rsidRPr="00494584">
        <w:rPr>
          <w:rFonts w:ascii="SimSun" w:hAnsi="SimSun" w:cs="MingLiU" w:hint="eastAsia"/>
          <w:lang w:eastAsia="zh-CN"/>
        </w:rPr>
        <w:t>全民的多元</w:t>
      </w:r>
      <w:r w:rsidRPr="00494584">
        <w:rPr>
          <w:rFonts w:ascii="SimSun" w:hAnsi="SimSun"/>
          <w:noProof/>
        </w:rPr>
        <w:t>(54:40)</w:t>
      </w:r>
      <w:r w:rsidRPr="00494584">
        <w:rPr>
          <w:rFonts w:ascii="SimSun" w:hAnsi="SimSun" w:cs="MingLiU" w:hint="eastAsia"/>
          <w:lang w:eastAsia="zh-CN"/>
        </w:rPr>
        <w:t xml:space="preserve">  </w:t>
      </w:r>
    </w:p>
    <w:p w:rsidR="00E521DE" w:rsidRPr="00494584" w:rsidRDefault="00E521DE" w:rsidP="00494584">
      <w:pPr>
        <w:pStyle w:val="ListParagraph"/>
        <w:numPr>
          <w:ilvl w:val="0"/>
          <w:numId w:val="1"/>
        </w:numPr>
        <w:spacing w:line="360" w:lineRule="auto"/>
        <w:ind w:hanging="180"/>
        <w:rPr>
          <w:rFonts w:ascii="SimSun" w:hAnsi="SimSun"/>
        </w:rPr>
      </w:pPr>
      <w:r w:rsidRPr="00494584">
        <w:rPr>
          <w:rFonts w:ascii="SimSun" w:hAnsi="SimSun" w:cs="MingLiU"/>
          <w:lang w:eastAsia="zh-CN"/>
        </w:rPr>
        <w:t>总结</w:t>
      </w:r>
      <w:r w:rsidRPr="00494584">
        <w:rPr>
          <w:rFonts w:ascii="SimSun" w:hAnsi="SimSun"/>
          <w:caps/>
          <w:smallCaps/>
          <w:noProof/>
        </w:rPr>
        <w:t>(1:07:10)</w:t>
      </w:r>
    </w:p>
    <w:p w:rsidR="00E521DE" w:rsidRPr="00494584" w:rsidRDefault="00E521DE" w:rsidP="00E521DE">
      <w:pPr>
        <w:pStyle w:val="ListParagraph"/>
        <w:spacing w:line="360" w:lineRule="auto"/>
        <w:ind w:left="360"/>
        <w:rPr>
          <w:rFonts w:ascii="SimSun" w:hAnsi="SimSun" w:cs="MingLiU"/>
          <w:lang w:eastAsia="zh-CN"/>
        </w:rPr>
      </w:pPr>
    </w:p>
    <w:p w:rsidR="00E521DE" w:rsidRPr="00494584" w:rsidRDefault="00E521DE" w:rsidP="00E521DE">
      <w:pPr>
        <w:pStyle w:val="ListParagraph"/>
        <w:spacing w:line="360" w:lineRule="auto"/>
        <w:ind w:left="360"/>
        <w:rPr>
          <w:rFonts w:ascii="SimSun" w:hAnsi="SimSun" w:cs="MingLiU"/>
          <w:lang w:eastAsia="zh-CN"/>
        </w:rPr>
      </w:pPr>
    </w:p>
    <w:p w:rsidR="00E521DE" w:rsidRPr="00494584" w:rsidRDefault="00E521DE" w:rsidP="00FB4544">
      <w:pPr>
        <w:pStyle w:val="NormalWeb"/>
        <w:shd w:val="clear" w:color="auto" w:fill="FFFFFF"/>
        <w:spacing w:before="0" w:beforeAutospacing="0" w:after="0" w:afterAutospacing="0" w:line="360" w:lineRule="auto"/>
        <w:ind w:left="-144"/>
        <w:rPr>
          <w:rFonts w:ascii="SimSun" w:eastAsia="SimSun" w:hAnsi="SimSun" w:cs="Arial"/>
          <w:b/>
          <w:color w:val="333333"/>
          <w:sz w:val="22"/>
          <w:szCs w:val="22"/>
        </w:rPr>
      </w:pPr>
      <w:proofErr w:type="spellStart"/>
      <w:r w:rsidRPr="00494584">
        <w:rPr>
          <w:rFonts w:ascii="SimSun" w:eastAsia="SimSun" w:hAnsi="SimSun" w:cs="MS Gothic"/>
          <w:b/>
          <w:color w:val="333333"/>
          <w:sz w:val="22"/>
          <w:szCs w:val="22"/>
        </w:rPr>
        <w:t>复</w:t>
      </w:r>
      <w:r w:rsidRPr="00494584">
        <w:rPr>
          <w:rFonts w:ascii="SimSun" w:eastAsia="SimSun" w:hAnsi="SimSun" w:cs="Microsoft JhengHei" w:hint="eastAsia"/>
          <w:b/>
          <w:color w:val="333333"/>
          <w:sz w:val="22"/>
          <w:szCs w:val="22"/>
        </w:rPr>
        <w:t>习问</w:t>
      </w:r>
      <w:r w:rsidRPr="00494584">
        <w:rPr>
          <w:rFonts w:ascii="SimSun" w:eastAsia="SimSun" w:hAnsi="SimSun" w:cs="MS Gothic"/>
          <w:b/>
          <w:color w:val="333333"/>
          <w:sz w:val="22"/>
          <w:szCs w:val="22"/>
        </w:rPr>
        <w:t>答</w:t>
      </w:r>
      <w:proofErr w:type="spellEnd"/>
    </w:p>
    <w:p w:rsidR="00E521DE" w:rsidRPr="00E90CEB" w:rsidRDefault="00E521DE" w:rsidP="00FB4544">
      <w:pPr>
        <w:pStyle w:val="NormalWeb"/>
        <w:shd w:val="clear" w:color="auto" w:fill="FFFFFF"/>
        <w:spacing w:before="0" w:beforeAutospacing="0" w:after="0" w:afterAutospacing="0" w:line="360" w:lineRule="auto"/>
        <w:ind w:left="-144"/>
        <w:rPr>
          <w:rFonts w:ascii="SimSun" w:eastAsia="SimSun" w:hAnsi="SimSun" w:cs="Arial"/>
          <w:color w:val="333333"/>
          <w:sz w:val="20"/>
          <w:szCs w:val="20"/>
        </w:rPr>
      </w:pPr>
      <w:bookmarkStart w:id="0" w:name="_GoBack"/>
      <w:r w:rsidRPr="00E90CEB">
        <w:rPr>
          <w:rFonts w:ascii="SimSun" w:eastAsia="SimSun" w:hAnsi="SimSun" w:cs="Arial"/>
          <w:color w:val="333333"/>
          <w:sz w:val="20"/>
          <w:szCs w:val="20"/>
        </w:rPr>
        <w:t>1</w:t>
      </w:r>
      <w:r w:rsidRPr="00E90CEB">
        <w:rPr>
          <w:rFonts w:ascii="SimSun" w:eastAsia="SimSun" w:hAnsi="SimSun" w:cs="MS Gothic" w:hint="eastAsia"/>
          <w:color w:val="333333"/>
          <w:sz w:val="20"/>
          <w:szCs w:val="20"/>
        </w:rPr>
        <w:t>、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约瑟的故事中有哪四个主题也出现在亚伯拉罕、以撒、和雅各的故事中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E90CEB" w:rsidRDefault="00E521DE" w:rsidP="00FB4544">
      <w:pPr>
        <w:pStyle w:val="NormalWeb"/>
        <w:shd w:val="clear" w:color="auto" w:fill="FFFFFF"/>
        <w:spacing w:before="0" w:beforeAutospacing="0" w:after="0" w:afterAutospacing="0" w:line="360" w:lineRule="auto"/>
        <w:ind w:left="-144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2</w:t>
      </w:r>
      <w:r w:rsidRPr="00E90CEB">
        <w:rPr>
          <w:rFonts w:ascii="SimSun" w:eastAsia="SimSun" w:hAnsi="SimSun" w:cs="MS Gothic" w:hint="eastAsia"/>
          <w:color w:val="333333"/>
          <w:sz w:val="20"/>
          <w:szCs w:val="20"/>
        </w:rPr>
        <w:t>、上帝以什么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样的方式使用约瑟来祝福埃及人以及许多其它的国家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E90CEB" w:rsidRDefault="00E521DE" w:rsidP="00FB4544">
      <w:pPr>
        <w:pStyle w:val="NormalWeb"/>
        <w:shd w:val="clear" w:color="auto" w:fill="FFFFFF"/>
        <w:spacing w:before="0" w:beforeAutospacing="0" w:after="0" w:afterAutospacing="0" w:line="360" w:lineRule="auto"/>
        <w:ind w:left="-144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3</w:t>
      </w:r>
      <w:r w:rsidRPr="00E90CEB">
        <w:rPr>
          <w:rFonts w:ascii="SimSun" w:eastAsia="SimSun" w:hAnsi="SimSun" w:cs="MS Gothic" w:hint="eastAsia"/>
          <w:color w:val="333333"/>
          <w:sz w:val="20"/>
          <w:szCs w:val="20"/>
        </w:rPr>
        <w:t>、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约瑟和他的兄弟们的故事强调了哪两个新的主题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E90CEB" w:rsidRDefault="00E521DE" w:rsidP="00FB4544">
      <w:pPr>
        <w:pStyle w:val="NormalWeb"/>
        <w:shd w:val="clear" w:color="auto" w:fill="FFFFFF"/>
        <w:spacing w:before="0" w:beforeAutospacing="0" w:after="0" w:afterAutospacing="0" w:line="360" w:lineRule="auto"/>
        <w:ind w:left="-144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4</w:t>
      </w:r>
      <w:r w:rsidRPr="00E90CEB">
        <w:rPr>
          <w:rFonts w:ascii="SimSun" w:eastAsia="SimSun" w:hAnsi="SimSun" w:cs="MS Gothic" w:hint="eastAsia"/>
          <w:color w:val="333333"/>
          <w:sz w:val="20"/>
          <w:szCs w:val="20"/>
        </w:rPr>
        <w:t>、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请解释约瑟和他的家人的故事如何从一个屡次出现于创世记的「独一的传承」模式中分离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E90CEB" w:rsidRDefault="00E521DE" w:rsidP="00FB4544">
      <w:pPr>
        <w:pStyle w:val="NormalWeb"/>
        <w:shd w:val="clear" w:color="auto" w:fill="FFFFFF"/>
        <w:spacing w:before="0" w:beforeAutospacing="0" w:after="0" w:afterAutospacing="0" w:line="360" w:lineRule="auto"/>
        <w:ind w:left="-144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5</w:t>
      </w:r>
      <w:r w:rsidRPr="00E90CEB">
        <w:rPr>
          <w:rFonts w:ascii="SimSun" w:eastAsia="SimSun" w:hAnsi="SimSun" w:cs="MS Gothic" w:hint="eastAsia"/>
          <w:color w:val="333333"/>
          <w:sz w:val="20"/>
          <w:szCs w:val="20"/>
        </w:rPr>
        <w:t>、摩西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记载约瑟和他的兄弟们如何从不和睦到和好，是为了教导什么样的真理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E90CEB" w:rsidRDefault="00E521DE" w:rsidP="00FB4544">
      <w:pPr>
        <w:pStyle w:val="NormalWeb"/>
        <w:shd w:val="clear" w:color="auto" w:fill="FFFFFF"/>
        <w:spacing w:before="0" w:beforeAutospacing="0" w:after="0" w:afterAutospacing="0" w:line="360" w:lineRule="auto"/>
        <w:ind w:left="-144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6</w:t>
      </w:r>
      <w:r w:rsidRPr="00E90CEB">
        <w:rPr>
          <w:rFonts w:ascii="SimSun" w:eastAsia="SimSun" w:hAnsi="SimSun" w:cs="MS Gothic" w:hint="eastAsia"/>
          <w:color w:val="333333"/>
          <w:sz w:val="20"/>
          <w:szCs w:val="20"/>
        </w:rPr>
        <w:t>、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约瑟的哪一个品格能鼓励以色列人全民的合一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E90CEB" w:rsidRDefault="00E521DE" w:rsidP="00FB4544">
      <w:pPr>
        <w:pStyle w:val="NormalWeb"/>
        <w:shd w:val="clear" w:color="auto" w:fill="FFFFFF"/>
        <w:spacing w:before="0" w:beforeAutospacing="0" w:after="0" w:afterAutospacing="0" w:line="360" w:lineRule="auto"/>
        <w:ind w:left="-144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7</w:t>
      </w:r>
      <w:r w:rsidRPr="00E90CEB">
        <w:rPr>
          <w:rFonts w:ascii="SimSun" w:eastAsia="SimSun" w:hAnsi="SimSun" w:cs="MS Gothic" w:hint="eastAsia"/>
          <w:color w:val="333333"/>
          <w:sz w:val="20"/>
          <w:szCs w:val="20"/>
        </w:rPr>
        <w:t>、既然所有支派的先祖都是雅各的后嗣，他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们是被完全地一视同仁对待吗？为什么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E90CEB" w:rsidRDefault="00E521DE" w:rsidP="00FB4544">
      <w:pPr>
        <w:pStyle w:val="NormalWeb"/>
        <w:shd w:val="clear" w:color="auto" w:fill="FFFFFF"/>
        <w:spacing w:before="0" w:beforeAutospacing="0" w:after="0" w:afterAutospacing="0" w:line="360" w:lineRule="auto"/>
        <w:ind w:left="-144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8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、根据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创世记第四十九章第十节的记载，谁的后裔会成为全世界的王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p w:rsidR="00E521DE" w:rsidRPr="00E90CEB" w:rsidRDefault="00E521DE" w:rsidP="00FB4544">
      <w:pPr>
        <w:pStyle w:val="NormalWeb"/>
        <w:shd w:val="clear" w:color="auto" w:fill="FFFFFF"/>
        <w:spacing w:before="0" w:beforeAutospacing="0" w:after="0" w:afterAutospacing="0" w:line="360" w:lineRule="auto"/>
        <w:ind w:left="-144"/>
        <w:rPr>
          <w:rFonts w:ascii="SimSun" w:eastAsia="SimSun" w:hAnsi="SimSun" w:cs="Arial"/>
          <w:color w:val="333333"/>
          <w:sz w:val="20"/>
          <w:szCs w:val="20"/>
        </w:rPr>
      </w:pPr>
      <w:r w:rsidRPr="00E90CEB">
        <w:rPr>
          <w:rFonts w:ascii="SimSun" w:eastAsia="SimSun" w:hAnsi="SimSun" w:cs="Arial"/>
          <w:color w:val="333333"/>
          <w:sz w:val="20"/>
          <w:szCs w:val="20"/>
        </w:rPr>
        <w:t>9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、根据</w:t>
      </w:r>
      <w:r w:rsidRPr="00E90CEB">
        <w:rPr>
          <w:rFonts w:ascii="SimSun" w:eastAsia="SimSun" w:hAnsi="SimSun" w:cs="Microsoft JhengHei" w:hint="eastAsia"/>
          <w:color w:val="333333"/>
          <w:sz w:val="20"/>
          <w:szCs w:val="20"/>
        </w:rPr>
        <w:t>这个课程的教导，摩西为什么高度理想化约瑟，还记载说雅各给约瑟的次子以法莲比他的长子玛拿西更多的祝福</w:t>
      </w:r>
      <w:r w:rsidRPr="00E90CEB">
        <w:rPr>
          <w:rFonts w:ascii="SimSun" w:eastAsia="SimSun" w:hAnsi="SimSun" w:cs="MS Gothic"/>
          <w:color w:val="333333"/>
          <w:sz w:val="20"/>
          <w:szCs w:val="20"/>
        </w:rPr>
        <w:t>？</w:t>
      </w:r>
    </w:p>
    <w:bookmarkEnd w:id="0"/>
    <w:p w:rsidR="00E521DE" w:rsidRPr="00494584" w:rsidRDefault="00E521DE" w:rsidP="00E521DE">
      <w:pPr>
        <w:pStyle w:val="ListParagraph"/>
        <w:ind w:left="0"/>
        <w:rPr>
          <w:rFonts w:ascii="SimSun" w:hAnsi="SimSun" w:hint="eastAsia"/>
        </w:rPr>
      </w:pPr>
    </w:p>
    <w:sectPr w:rsidR="00E521DE" w:rsidRPr="00494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24316"/>
    <w:multiLevelType w:val="multilevel"/>
    <w:tmpl w:val="B0B0FA9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upperLetter"/>
      <w:lvlText w:val="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DE"/>
    <w:rsid w:val="00494584"/>
    <w:rsid w:val="006256AB"/>
    <w:rsid w:val="00A12AEA"/>
    <w:rsid w:val="00E521DE"/>
    <w:rsid w:val="00E90CEB"/>
    <w:rsid w:val="00FA5E7F"/>
    <w:rsid w:val="00FB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61243-7AE0-4F16-B33C-A9866DEE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1DE"/>
    <w:pPr>
      <w:tabs>
        <w:tab w:val="left" w:pos="432"/>
      </w:tabs>
      <w:spacing w:after="0" w:line="240" w:lineRule="auto"/>
    </w:pPr>
    <w:rPr>
      <w:rFonts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521DE"/>
    <w:pPr>
      <w:tabs>
        <w:tab w:val="clear" w:pos="432"/>
      </w:tabs>
    </w:pPr>
    <w:rPr>
      <w:rFonts w:ascii="Courier New" w:hAnsi="Courier New" w:cs="Courier New"/>
      <w:szCs w:val="20"/>
      <w:lang w:val="es-ES"/>
    </w:rPr>
  </w:style>
  <w:style w:type="character" w:customStyle="1" w:styleId="PlainTextChar">
    <w:name w:val="Plain Text Char"/>
    <w:basedOn w:val="DefaultParagraphFont"/>
    <w:link w:val="PlainText"/>
    <w:uiPriority w:val="99"/>
    <w:rsid w:val="00E521DE"/>
    <w:rPr>
      <w:rFonts w:ascii="Courier New" w:eastAsia="SimSun" w:hAnsi="Courier New" w:cs="Courier New"/>
      <w:sz w:val="20"/>
      <w:szCs w:val="20"/>
      <w:lang w:val="es-ES"/>
    </w:rPr>
  </w:style>
  <w:style w:type="paragraph" w:customStyle="1" w:styleId="ColorfulList-Accent12">
    <w:name w:val="Colorful List - Accent 12"/>
    <w:basedOn w:val="Normal"/>
    <w:qFormat/>
    <w:rsid w:val="00E521DE"/>
    <w:pPr>
      <w:tabs>
        <w:tab w:val="clear" w:pos="432"/>
      </w:tabs>
      <w:ind w:left="720"/>
      <w:contextualSpacing/>
    </w:pPr>
    <w:rPr>
      <w:rFonts w:ascii="Times New Roman" w:eastAsia="ヒラギノ角ゴ Pro W3" w:hAnsi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521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21DE"/>
    <w:pPr>
      <w:tabs>
        <w:tab w:val="clear" w:pos="432"/>
      </w:tabs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Carole Hall</dc:creator>
  <cp:keywords/>
  <dc:description/>
  <cp:lastModifiedBy>Mary Carole Hall</cp:lastModifiedBy>
  <cp:revision>6</cp:revision>
  <dcterms:created xsi:type="dcterms:W3CDTF">2022-02-16T18:00:00Z</dcterms:created>
  <dcterms:modified xsi:type="dcterms:W3CDTF">2022-02-17T20:38:00Z</dcterms:modified>
</cp:coreProperties>
</file>